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88595EF" w14:textId="233F97BA" w:rsidR="00026CD5" w:rsidRDefault="00C10170" w:rsidP="00E81238">
      <w:pPr>
        <w:jc w:val="center"/>
        <w:rPr>
          <w:rFonts w:ascii="Arial" w:hAnsi="Arial" w:cs="Arial"/>
          <w:b/>
          <w:bCs/>
          <w:color w:val="000000"/>
          <w:sz w:val="21"/>
          <w:szCs w:val="21"/>
          <w:lang w:eastAsia="lt-LT"/>
        </w:rPr>
      </w:pPr>
      <w:r w:rsidRPr="00C10170">
        <w:rPr>
          <w:rFonts w:ascii="Arial" w:hAnsi="Arial" w:cs="Arial"/>
          <w:b/>
          <w:bCs/>
          <w:color w:val="000000"/>
          <w:sz w:val="21"/>
          <w:szCs w:val="21"/>
          <w:lang w:eastAsia="lt-LT"/>
        </w:rPr>
        <w:t>VALSTYBINĖS REIKŠMĖS RAJONINIO KELIO NR. 1707 VELIUONA–TAMOŠIAI–GRICIAI 12,112 KM TILTO PER GAUSANTĘ REKONSTRAVIMAS</w:t>
      </w:r>
    </w:p>
    <w:p w14:paraId="4BE8FBC6" w14:textId="77777777" w:rsidR="00C10170" w:rsidRPr="00C10170" w:rsidRDefault="00C10170" w:rsidP="00E81238">
      <w:pPr>
        <w:jc w:val="center"/>
        <w:rPr>
          <w:rFonts w:ascii="Arial" w:hAnsi="Arial" w:cs="Arial"/>
          <w:b/>
          <w:bCs/>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3C38C7FF"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67F5AEE" w14:textId="2322E62B"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C</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r w:rsidR="00627922" w:rsidRPr="00E81238" w14:paraId="39BCA998" w14:textId="77777777" w:rsidTr="0013301E">
        <w:tc>
          <w:tcPr>
            <w:tcW w:w="675" w:type="dxa"/>
          </w:tcPr>
          <w:p w14:paraId="2514E92B"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2E41E572" w14:textId="61024405" w:rsidR="00627922" w:rsidRPr="00E81238" w:rsidRDefault="004C63B9" w:rsidP="0013301E">
            <w:pPr>
              <w:suppressAutoHyphens/>
              <w:rPr>
                <w:rFonts w:ascii="Arial" w:hAnsi="Arial" w:cs="Arial"/>
                <w:sz w:val="22"/>
                <w:szCs w:val="22"/>
              </w:rPr>
            </w:pPr>
            <w:r w:rsidRPr="004C63B9">
              <w:rPr>
                <w:rFonts w:ascii="Arial" w:hAnsi="Arial" w:cs="Arial"/>
                <w:sz w:val="22"/>
                <w:szCs w:val="22"/>
              </w:rPr>
              <w:t>Papildoma statinio garantinio termino trukmė metais, D</w:t>
            </w:r>
          </w:p>
        </w:tc>
        <w:tc>
          <w:tcPr>
            <w:tcW w:w="4252" w:type="dxa"/>
          </w:tcPr>
          <w:p w14:paraId="310C238D" w14:textId="77777777" w:rsidR="00627922" w:rsidRPr="00E81238" w:rsidRDefault="00627922" w:rsidP="0013301E">
            <w:pPr>
              <w:suppressAutoHyphens/>
              <w:rPr>
                <w:rFonts w:ascii="Arial" w:hAnsi="Arial" w:cs="Arial"/>
                <w:sz w:val="22"/>
                <w:szCs w:val="22"/>
              </w:rPr>
            </w:pPr>
          </w:p>
        </w:tc>
      </w:tr>
    </w:tbl>
    <w:p w14:paraId="6E33B815" w14:textId="414DD101"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Minimalus galimas darbų atlikimo terminas yra </w:t>
      </w:r>
      <w:r>
        <w:rPr>
          <w:rFonts w:ascii="Arial" w:hAnsi="Arial" w:cs="Arial"/>
          <w:sz w:val="22"/>
          <w:szCs w:val="22"/>
        </w:rPr>
        <w:t>8</w:t>
      </w:r>
      <w:r w:rsidRPr="006166D1">
        <w:rPr>
          <w:rFonts w:ascii="Arial" w:hAnsi="Arial" w:cs="Arial"/>
          <w:sz w:val="22"/>
          <w:szCs w:val="22"/>
        </w:rPr>
        <w:t xml:space="preserve"> (</w:t>
      </w:r>
      <w:r>
        <w:rPr>
          <w:rFonts w:ascii="Arial" w:hAnsi="Arial" w:cs="Arial"/>
          <w:sz w:val="22"/>
          <w:szCs w:val="22"/>
        </w:rPr>
        <w:t>aštuoni</w:t>
      </w:r>
      <w:r w:rsidRPr="006166D1">
        <w:rPr>
          <w:rFonts w:ascii="Arial" w:hAnsi="Arial" w:cs="Arial"/>
          <w:sz w:val="22"/>
          <w:szCs w:val="22"/>
        </w:rPr>
        <w:t xml:space="preserve">) mėnesiai, o maksimalus galimas darbų atlikimo terminas yra </w:t>
      </w:r>
      <w:r>
        <w:rPr>
          <w:rFonts w:ascii="Arial" w:hAnsi="Arial" w:cs="Arial"/>
          <w:sz w:val="22"/>
          <w:szCs w:val="22"/>
        </w:rPr>
        <w:t>1</w:t>
      </w:r>
      <w:r w:rsidRPr="006166D1">
        <w:rPr>
          <w:rFonts w:ascii="Arial" w:hAnsi="Arial" w:cs="Arial"/>
          <w:sz w:val="22"/>
          <w:szCs w:val="22"/>
        </w:rPr>
        <w:t>2 (</w:t>
      </w:r>
      <w:r>
        <w:rPr>
          <w:rFonts w:ascii="Arial" w:hAnsi="Arial" w:cs="Arial"/>
          <w:sz w:val="22"/>
          <w:szCs w:val="22"/>
        </w:rPr>
        <w:t>dvylika</w:t>
      </w:r>
      <w:r w:rsidRPr="006166D1">
        <w:rPr>
          <w:rFonts w:ascii="Arial" w:hAnsi="Arial" w:cs="Arial"/>
          <w:sz w:val="22"/>
          <w:szCs w:val="22"/>
        </w:rPr>
        <w:t>) mėnesi</w:t>
      </w:r>
      <w:r>
        <w:rPr>
          <w:rFonts w:ascii="Arial" w:hAnsi="Arial" w:cs="Arial"/>
          <w:sz w:val="22"/>
          <w:szCs w:val="22"/>
        </w:rPr>
        <w:t>ų</w:t>
      </w:r>
      <w:r w:rsidRPr="006166D1">
        <w:rPr>
          <w:rFonts w:ascii="Arial" w:hAnsi="Arial" w:cs="Arial"/>
          <w:sz w:val="22"/>
          <w:szCs w:val="22"/>
        </w:rPr>
        <w:t xml:space="preserve"> nuo pirkimo sutarties įsigaliojimo dienos. Mėnesių skaičius turi būti išreikštas sveiku skaičiumi.</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8CA9128" w:rsidR="00E81238" w:rsidRPr="009C2991" w:rsidRDefault="00C10170" w:rsidP="00BB353A">
            <w:pPr>
              <w:jc w:val="center"/>
              <w:rPr>
                <w:rFonts w:ascii="Arial" w:hAnsi="Arial" w:cs="Arial"/>
                <w:b/>
                <w:bCs/>
                <w:i/>
                <w:iCs/>
                <w:sz w:val="22"/>
                <w:szCs w:val="22"/>
              </w:rPr>
            </w:pPr>
            <w:r w:rsidRPr="00C10170">
              <w:rPr>
                <w:rFonts w:ascii="Arial" w:hAnsi="Arial" w:cs="Arial"/>
                <w:b/>
                <w:bCs/>
                <w:i/>
                <w:iCs/>
                <w:sz w:val="22"/>
              </w:rPr>
              <w:t xml:space="preserve">Valstybinės reikšmės rajoninio kelio Nr. 1707 Veliuona–Tamošiai–Griciai 12,112 km tilto per </w:t>
            </w:r>
            <w:proofErr w:type="spellStart"/>
            <w:r w:rsidRPr="00C10170">
              <w:rPr>
                <w:rFonts w:ascii="Arial" w:hAnsi="Arial" w:cs="Arial"/>
                <w:b/>
                <w:bCs/>
                <w:i/>
                <w:iCs/>
                <w:sz w:val="22"/>
              </w:rPr>
              <w:t>Gausantę</w:t>
            </w:r>
            <w:proofErr w:type="spellEnd"/>
            <w:r w:rsidRPr="00C10170">
              <w:rPr>
                <w:rFonts w:ascii="Arial" w:hAnsi="Arial" w:cs="Arial"/>
                <w:b/>
                <w:bCs/>
                <w:i/>
                <w:iCs/>
                <w:sz w:val="22"/>
              </w:rPr>
              <w:t xml:space="preserve">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2B4079E2"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83770E">
        <w:rPr>
          <w:rFonts w:ascii="Arial" w:eastAsia="Calibri" w:hAnsi="Arial" w:cs="Arial"/>
          <w:i/>
          <w:iCs/>
          <w:sz w:val="22"/>
          <w:szCs w:val="22"/>
        </w:rPr>
        <w:t>1707</w:t>
      </w:r>
      <w:r w:rsidR="009D6926" w:rsidRPr="009D6926">
        <w:rPr>
          <w:rFonts w:ascii="Arial" w:eastAsia="Calibri" w:hAnsi="Arial" w:cs="Arial"/>
          <w:i/>
          <w:iCs/>
          <w:sz w:val="22"/>
          <w:szCs w:val="22"/>
        </w:rPr>
        <w:t> </w:t>
      </w:r>
      <w:r w:rsidR="00B45C08" w:rsidRPr="009D6926">
        <w:rPr>
          <w:rFonts w:ascii="Arial" w:eastAsia="Calibri" w:hAnsi="Arial" w:cs="Arial"/>
          <w:i/>
          <w:iCs/>
          <w:sz w:val="22"/>
          <w:szCs w:val="22"/>
        </w:rPr>
        <w:t>kelias_Tiltas_</w:t>
      </w:r>
      <w:r w:rsidR="0083770E">
        <w:rPr>
          <w:rFonts w:ascii="Arial" w:eastAsia="Calibri" w:hAnsi="Arial" w:cs="Arial"/>
          <w:i/>
          <w:iCs/>
          <w:sz w:val="22"/>
          <w:szCs w:val="22"/>
        </w:rPr>
        <w:t>12,112</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3D5B7062" w14:textId="77777777" w:rsidR="00D850E2" w:rsidRDefault="00D850E2" w:rsidP="00E81238">
      <w:pPr>
        <w:pStyle w:val="Pagrindinistekstas"/>
        <w:rPr>
          <w:rFonts w:ascii="Arial" w:hAnsi="Arial" w:cs="Arial"/>
          <w:sz w:val="22"/>
          <w:szCs w:val="22"/>
        </w:rPr>
      </w:pPr>
    </w:p>
    <w:p w14:paraId="0D8F0863" w14:textId="77777777" w:rsidR="00D850E2" w:rsidRDefault="00D850E2" w:rsidP="00E81238">
      <w:pPr>
        <w:pStyle w:val="Pagrindinistekstas"/>
        <w:rPr>
          <w:rFonts w:ascii="Arial" w:hAnsi="Arial" w:cs="Arial"/>
          <w:sz w:val="22"/>
          <w:szCs w:val="22"/>
        </w:rPr>
      </w:pPr>
    </w:p>
    <w:p w14:paraId="3D18D56C" w14:textId="77777777" w:rsidR="00D850E2" w:rsidRDefault="00D850E2" w:rsidP="00E81238">
      <w:pPr>
        <w:pStyle w:val="Pagrindinistekstas"/>
        <w:rPr>
          <w:rFonts w:ascii="Arial" w:hAnsi="Arial" w:cs="Arial"/>
          <w:sz w:val="22"/>
          <w:szCs w:val="22"/>
        </w:rPr>
      </w:pPr>
    </w:p>
    <w:p w14:paraId="08ECAB26" w14:textId="77777777" w:rsidR="00D850E2" w:rsidRDefault="00D850E2" w:rsidP="00E81238">
      <w:pPr>
        <w:pStyle w:val="Pagrindinistekstas"/>
        <w:rPr>
          <w:rFonts w:ascii="Arial" w:hAnsi="Arial" w:cs="Arial"/>
          <w:sz w:val="22"/>
          <w:szCs w:val="22"/>
        </w:rPr>
      </w:pPr>
    </w:p>
    <w:p w14:paraId="2298F74B" w14:textId="77777777" w:rsidR="00D850E2" w:rsidRDefault="00D850E2" w:rsidP="00E81238">
      <w:pPr>
        <w:pStyle w:val="Pagrindinistekstas"/>
        <w:rPr>
          <w:rFonts w:ascii="Arial" w:hAnsi="Arial" w:cs="Arial"/>
          <w:sz w:val="22"/>
          <w:szCs w:val="22"/>
        </w:rPr>
      </w:pPr>
    </w:p>
    <w:p w14:paraId="386B9EAB" w14:textId="77777777" w:rsidR="00D850E2" w:rsidRPr="00E81238" w:rsidRDefault="00D850E2"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3826" w14:textId="77777777" w:rsidR="007A5C54" w:rsidRDefault="007A5C54" w:rsidP="00BE5C44">
      <w:r>
        <w:separator/>
      </w:r>
    </w:p>
  </w:endnote>
  <w:endnote w:type="continuationSeparator" w:id="0">
    <w:p w14:paraId="4066E99D" w14:textId="77777777" w:rsidR="007A5C54" w:rsidRDefault="007A5C5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89568" w14:textId="77777777" w:rsidR="007A5C54" w:rsidRDefault="007A5C54" w:rsidP="00BE5C44">
      <w:r>
        <w:separator/>
      </w:r>
    </w:p>
  </w:footnote>
  <w:footnote w:type="continuationSeparator" w:id="0">
    <w:p w14:paraId="797BD32D" w14:textId="77777777" w:rsidR="007A5C54" w:rsidRDefault="007A5C5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1358BC"/>
    <w:rsid w:val="001600EB"/>
    <w:rsid w:val="00185DFF"/>
    <w:rsid w:val="00224B1B"/>
    <w:rsid w:val="00236F76"/>
    <w:rsid w:val="00256FAB"/>
    <w:rsid w:val="0026016C"/>
    <w:rsid w:val="0037245B"/>
    <w:rsid w:val="004C63B9"/>
    <w:rsid w:val="00542245"/>
    <w:rsid w:val="0057000B"/>
    <w:rsid w:val="005C2FC7"/>
    <w:rsid w:val="00602F58"/>
    <w:rsid w:val="006166D1"/>
    <w:rsid w:val="00627922"/>
    <w:rsid w:val="00655A1F"/>
    <w:rsid w:val="00692917"/>
    <w:rsid w:val="00716EAA"/>
    <w:rsid w:val="00751171"/>
    <w:rsid w:val="007A5C54"/>
    <w:rsid w:val="0082040C"/>
    <w:rsid w:val="0083770E"/>
    <w:rsid w:val="009C2991"/>
    <w:rsid w:val="009D6926"/>
    <w:rsid w:val="009D7CA8"/>
    <w:rsid w:val="00A41EEB"/>
    <w:rsid w:val="00A7593B"/>
    <w:rsid w:val="00A93236"/>
    <w:rsid w:val="00AE1E07"/>
    <w:rsid w:val="00B04C4C"/>
    <w:rsid w:val="00B27717"/>
    <w:rsid w:val="00B45C08"/>
    <w:rsid w:val="00BB175B"/>
    <w:rsid w:val="00BB353A"/>
    <w:rsid w:val="00BE5C44"/>
    <w:rsid w:val="00C10170"/>
    <w:rsid w:val="00C6567F"/>
    <w:rsid w:val="00D259D7"/>
    <w:rsid w:val="00D850E2"/>
    <w:rsid w:val="00E11E0C"/>
    <w:rsid w:val="00E45B21"/>
    <w:rsid w:val="00E81238"/>
    <w:rsid w:val="00F0004C"/>
    <w:rsid w:val="00F34133"/>
    <w:rsid w:val="00F51D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85DFF"/>
    <w:rsid w:val="00224B1B"/>
    <w:rsid w:val="00255B25"/>
    <w:rsid w:val="00402BDA"/>
    <w:rsid w:val="00602F58"/>
    <w:rsid w:val="00655A1F"/>
    <w:rsid w:val="00716EAA"/>
    <w:rsid w:val="00751171"/>
    <w:rsid w:val="0082040C"/>
    <w:rsid w:val="00B04C4C"/>
    <w:rsid w:val="00B27717"/>
    <w:rsid w:val="00B90667"/>
    <w:rsid w:val="00C34E22"/>
    <w:rsid w:val="00C6567F"/>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4175</Words>
  <Characters>2381</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31</cp:revision>
  <dcterms:created xsi:type="dcterms:W3CDTF">2024-09-27T13:15:00Z</dcterms:created>
  <dcterms:modified xsi:type="dcterms:W3CDTF">2025-03-04T14:37:00Z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